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BE6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BONDE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77BE6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Spaldington</w:t>
      </w:r>
      <w:proofErr w:type="spellEnd"/>
      <w:r>
        <w:rPr>
          <w:rFonts w:ascii="Times New Roman" w:hAnsi="Times New Roman" w:cs="Times New Roman"/>
        </w:rPr>
        <w:t>, East Riding of Yorkshire. Husbandman.</w:t>
      </w:r>
    </w:p>
    <w:p w:rsidR="00A77BE6" w:rsidRDefault="00A77BE6" w:rsidP="00A77BE6">
      <w:pPr>
        <w:rPr>
          <w:rFonts w:ascii="Times New Roman" w:hAnsi="Times New Roman" w:cs="Times New Roman"/>
        </w:rPr>
      </w:pPr>
    </w:p>
    <w:p w:rsidR="00A77BE6" w:rsidRDefault="00A77BE6" w:rsidP="00A77BE6">
      <w:pPr>
        <w:rPr>
          <w:rFonts w:ascii="Times New Roman" w:hAnsi="Times New Roman" w:cs="Times New Roman"/>
        </w:rPr>
      </w:pPr>
    </w:p>
    <w:p w:rsidR="00A77BE6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Jenyson</w:t>
      </w:r>
      <w:proofErr w:type="spellEnd"/>
      <w:r>
        <w:rPr>
          <w:rFonts w:ascii="Times New Roman" w:hAnsi="Times New Roman" w:cs="Times New Roman"/>
        </w:rPr>
        <w:t>(q.v.) and his wife, Agnes(q.v.), as the executors of</w:t>
      </w:r>
    </w:p>
    <w:p w:rsidR="00A77BE6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Donyngton</w:t>
      </w:r>
      <w:proofErr w:type="spellEnd"/>
      <w:r>
        <w:rPr>
          <w:rFonts w:ascii="Times New Roman" w:hAnsi="Times New Roman" w:cs="Times New Roman"/>
        </w:rPr>
        <w:t>(q.v.), brought a plaint of debt against him and Joan</w:t>
      </w:r>
    </w:p>
    <w:p w:rsidR="00A77BE6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Parke of Saltmarsh(q.v.), as the executors of Robert Parke of</w:t>
      </w:r>
    </w:p>
    <w:p w:rsidR="00A77BE6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Saltmarsh(q.v.), Robert </w:t>
      </w:r>
      <w:proofErr w:type="spellStart"/>
      <w:r>
        <w:rPr>
          <w:rFonts w:ascii="Times New Roman" w:hAnsi="Times New Roman" w:cs="Times New Roman"/>
        </w:rPr>
        <w:t>Alkebarough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Swinefleet</w:t>
      </w:r>
      <w:proofErr w:type="spellEnd"/>
      <w:r>
        <w:rPr>
          <w:rFonts w:ascii="Times New Roman" w:hAnsi="Times New Roman" w:cs="Times New Roman"/>
        </w:rPr>
        <w:t xml:space="preserve">(q.v.) and Richard </w:t>
      </w:r>
    </w:p>
    <w:p w:rsidR="00A77BE6" w:rsidRPr="00511294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Alkebarough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Swinefleet</w:t>
      </w:r>
      <w:proofErr w:type="spellEnd"/>
      <w:r>
        <w:rPr>
          <w:rFonts w:ascii="Times New Roman" w:hAnsi="Times New Roman" w:cs="Times New Roman"/>
        </w:rPr>
        <w:t xml:space="preserve">(q.v.).   </w:t>
      </w:r>
    </w:p>
    <w:p w:rsidR="00A77BE6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77BE6" w:rsidRDefault="00A77BE6" w:rsidP="00A77BE6">
      <w:pPr>
        <w:rPr>
          <w:rFonts w:ascii="Times New Roman" w:hAnsi="Times New Roman" w:cs="Times New Roman"/>
        </w:rPr>
      </w:pPr>
    </w:p>
    <w:p w:rsidR="00A77BE6" w:rsidRDefault="00A77BE6" w:rsidP="00A77BE6">
      <w:pPr>
        <w:rPr>
          <w:rFonts w:ascii="Times New Roman" w:hAnsi="Times New Roman" w:cs="Times New Roman"/>
        </w:rPr>
      </w:pPr>
    </w:p>
    <w:p w:rsidR="00A77BE6" w:rsidRDefault="00A77BE6" w:rsidP="00A77B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September 2017</w:t>
      </w:r>
    </w:p>
    <w:p w:rsidR="006B2F86" w:rsidRPr="00E71FC3" w:rsidRDefault="00A77B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BE6" w:rsidRDefault="00A77BE6" w:rsidP="00E71FC3">
      <w:r>
        <w:separator/>
      </w:r>
    </w:p>
  </w:endnote>
  <w:endnote w:type="continuationSeparator" w:id="0">
    <w:p w:rsidR="00A77BE6" w:rsidRDefault="00A77B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BE6" w:rsidRDefault="00A77BE6" w:rsidP="00E71FC3">
      <w:r>
        <w:separator/>
      </w:r>
    </w:p>
  </w:footnote>
  <w:footnote w:type="continuationSeparator" w:id="0">
    <w:p w:rsidR="00A77BE6" w:rsidRDefault="00A77B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E6"/>
    <w:rsid w:val="001A7C09"/>
    <w:rsid w:val="00577BD5"/>
    <w:rsid w:val="00656CBA"/>
    <w:rsid w:val="006A1F77"/>
    <w:rsid w:val="00733BE7"/>
    <w:rsid w:val="00A77BE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69A48E-08E6-4331-BA8F-2A79764D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7BE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77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2017-09-24T19:41:00Z</dcterms:created>
  <dcterms:modified xsi:type="dcterms:W3CDTF">2017-09-24T19:41:00Z</dcterms:modified>
</cp:coreProperties>
</file>